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65" w:rsidRDefault="00895865" w:rsidP="002C48CF">
      <w:pPr>
        <w:rPr>
          <w:lang w:val="sr-Latn-CS"/>
        </w:rPr>
      </w:pPr>
    </w:p>
    <w:p w:rsidR="00895865" w:rsidRDefault="00895865" w:rsidP="002C48CF">
      <w:pPr>
        <w:rPr>
          <w:lang w:val="sr-Latn-CS"/>
        </w:rPr>
      </w:pPr>
    </w:p>
    <w:p w:rsidR="00895865" w:rsidRDefault="00895865" w:rsidP="002C48CF">
      <w:pPr>
        <w:rPr>
          <w:lang w:val="sr-Latn-CS"/>
        </w:rPr>
      </w:pPr>
    </w:p>
    <w:p w:rsidR="00895865" w:rsidRDefault="00895865" w:rsidP="002C48CF">
      <w:pPr>
        <w:rPr>
          <w:lang w:val="sr-Latn-CS"/>
        </w:rPr>
      </w:pPr>
    </w:p>
    <w:p w:rsidR="00895865" w:rsidRDefault="00895865" w:rsidP="002C48CF">
      <w:pPr>
        <w:rPr>
          <w:lang w:val="sr-Latn-CS"/>
        </w:rPr>
      </w:pPr>
    </w:p>
    <w:p w:rsidR="00895865" w:rsidRDefault="00895865" w:rsidP="002C48CF">
      <w:pPr>
        <w:rPr>
          <w:lang w:val="sr-Latn-CS"/>
        </w:rPr>
      </w:pPr>
    </w:p>
    <w:p w:rsidR="00895865" w:rsidRDefault="00895865" w:rsidP="002C48CF">
      <w:pPr>
        <w:rPr>
          <w:sz w:val="24"/>
          <w:szCs w:val="24"/>
          <w:lang w:val="sr-Latn-CS"/>
        </w:rPr>
      </w:pPr>
    </w:p>
    <w:p w:rsidR="00895865" w:rsidRDefault="00895865" w:rsidP="002C48CF">
      <w:pPr>
        <w:spacing w:line="360" w:lineRule="auto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Poštovani,</w:t>
      </w:r>
    </w:p>
    <w:p w:rsidR="00895865" w:rsidRDefault="00895865" w:rsidP="002C48CF">
      <w:pPr>
        <w:spacing w:line="360" w:lineRule="auto"/>
        <w:jc w:val="both"/>
        <w:rPr>
          <w:b/>
          <w:bCs/>
          <w:lang w:val="sr-Latn-CS"/>
        </w:rPr>
      </w:pPr>
    </w:p>
    <w:p w:rsidR="00895865" w:rsidRDefault="00895865" w:rsidP="002C48CF">
      <w:pPr>
        <w:spacing w:line="360" w:lineRule="auto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Nasilje ne poznaje granice kulture, nacionalnosti, religije, obrazovanja, nivoe prihoda . . . To je izazov sa kojim se suočava svako društvo, pa i naše. </w:t>
      </w:r>
    </w:p>
    <w:p w:rsidR="00895865" w:rsidRDefault="00895865" w:rsidP="002C48CF">
      <w:pPr>
        <w:spacing w:line="360" w:lineRule="auto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Iz tog razloga, Crna Gora se pridružila globalnoj kampanji zaštite djece od nasilja u julu 2016. godine. U tu svrhu su i organizovane mnoge kampanje, odnosno javne debate koje doprinose osnaživanju prakse podizanja djece bez nasilja.</w:t>
      </w:r>
    </w:p>
    <w:p w:rsidR="00895865" w:rsidRDefault="00895865" w:rsidP="002C48CF">
      <w:pPr>
        <w:spacing w:line="360" w:lineRule="auto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S tim u vezi, pozivamo Vas da svojim prisustvom doprinesete uspjehu javne debate, koju Opština Budva organizuje u saradnji sa UNICEF-om, dana 21. marta sa početkom u 10:00 časova u prostorijama Akademije znanja u Budvi, na temu: </w:t>
      </w:r>
      <w:r>
        <w:rPr>
          <w:b/>
          <w:bCs/>
          <w:i/>
          <w:iCs/>
          <w:lang w:val="sr-Latn-CS"/>
        </w:rPr>
        <w:t>„Zaustavimo nasilje nad djecom“</w:t>
      </w:r>
      <w:r>
        <w:rPr>
          <w:b/>
          <w:bCs/>
          <w:lang w:val="sr-Latn-CS"/>
        </w:rPr>
        <w:t>. Pomenuta tribina je fokusirana na najbolju praksu podizanja djece bez nasilja na osnovu najnovijih naučnih saznanja.</w:t>
      </w:r>
    </w:p>
    <w:p w:rsidR="00895865" w:rsidRDefault="00895865" w:rsidP="002C48CF">
      <w:pPr>
        <w:spacing w:line="360" w:lineRule="auto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Nadamo se da ćete biti u prilici da se odazovete pozivu i molimo Vas da potvrdite svoj dolazak na broj telefona 033/403 – 815.</w:t>
      </w:r>
    </w:p>
    <w:p w:rsidR="00895865" w:rsidRDefault="00895865" w:rsidP="002C48CF">
      <w:pPr>
        <w:rPr>
          <w:b/>
          <w:bCs/>
        </w:rPr>
      </w:pPr>
    </w:p>
    <w:p w:rsidR="00895865" w:rsidRDefault="00895865" w:rsidP="002C48CF">
      <w:pPr>
        <w:rPr>
          <w:b/>
          <w:bCs/>
        </w:rPr>
      </w:pPr>
    </w:p>
    <w:p w:rsidR="00895865" w:rsidRDefault="00895865" w:rsidP="002C48CF">
      <w:pPr>
        <w:rPr>
          <w:b/>
          <w:bCs/>
        </w:rPr>
      </w:pPr>
      <w:r>
        <w:rPr>
          <w:b/>
          <w:bCs/>
        </w:rPr>
        <w:t>S poštovanjem,</w:t>
      </w:r>
    </w:p>
    <w:p w:rsidR="00895865" w:rsidRDefault="00895865" w:rsidP="002C48CF">
      <w:pPr>
        <w:rPr>
          <w:b/>
          <w:bCs/>
        </w:rPr>
      </w:pPr>
    </w:p>
    <w:p w:rsidR="00895865" w:rsidRDefault="00895865" w:rsidP="002C48CF">
      <w:pPr>
        <w:tabs>
          <w:tab w:val="left" w:pos="7275"/>
        </w:tabs>
        <w:rPr>
          <w:b/>
          <w:bCs/>
        </w:rPr>
      </w:pPr>
    </w:p>
    <w:p w:rsidR="00895865" w:rsidRDefault="00895865" w:rsidP="002C48CF">
      <w:pPr>
        <w:jc w:val="right"/>
        <w:rPr>
          <w:b/>
          <w:bCs/>
        </w:rPr>
      </w:pPr>
      <w:r>
        <w:rPr>
          <w:b/>
          <w:bCs/>
        </w:rPr>
        <w:t>Predsjednik Opštine Budva</w:t>
      </w:r>
    </w:p>
    <w:p w:rsidR="00895865" w:rsidRDefault="00895865" w:rsidP="002C48CF">
      <w:pPr>
        <w:jc w:val="right"/>
        <w:rPr>
          <w:b/>
          <w:bCs/>
        </w:rPr>
      </w:pPr>
      <w:r>
        <w:rPr>
          <w:b/>
          <w:bCs/>
        </w:rPr>
        <w:t>Dragan KRAPOVIĆ</w:t>
      </w:r>
    </w:p>
    <w:p w:rsidR="00895865" w:rsidRDefault="00895865" w:rsidP="002A63B3">
      <w:pPr>
        <w:rPr>
          <w:lang w:val="sr-Latn-CS"/>
        </w:rPr>
      </w:pPr>
    </w:p>
    <w:p w:rsidR="00895865" w:rsidRDefault="00895865" w:rsidP="002A63B3">
      <w:pPr>
        <w:rPr>
          <w:lang w:val="sr-Latn-CS"/>
        </w:rPr>
      </w:pPr>
    </w:p>
    <w:p w:rsidR="00895865" w:rsidRPr="00F5740A" w:rsidRDefault="00895865" w:rsidP="002A63B3">
      <w:pPr>
        <w:rPr>
          <w:lang w:val="sr-Latn-CS"/>
        </w:rPr>
      </w:pPr>
    </w:p>
    <w:sectPr w:rsidR="00895865" w:rsidRPr="00F5740A" w:rsidSect="00762ADC">
      <w:headerReference w:type="default" r:id="rId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2E3" w:rsidRDefault="00EA52E3" w:rsidP="002A63B3">
      <w:pPr>
        <w:spacing w:line="240" w:lineRule="auto"/>
      </w:pPr>
      <w:r>
        <w:separator/>
      </w:r>
    </w:p>
  </w:endnote>
  <w:endnote w:type="continuationSeparator" w:id="1">
    <w:p w:rsidR="00EA52E3" w:rsidRDefault="00EA52E3" w:rsidP="002A6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planta B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2E3" w:rsidRDefault="00EA52E3" w:rsidP="002A63B3">
      <w:pPr>
        <w:spacing w:line="240" w:lineRule="auto"/>
      </w:pPr>
      <w:r>
        <w:separator/>
      </w:r>
    </w:p>
  </w:footnote>
  <w:footnote w:type="continuationSeparator" w:id="1">
    <w:p w:rsidR="00EA52E3" w:rsidRDefault="00EA52E3" w:rsidP="002A63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65" w:rsidRDefault="00F643C6" w:rsidP="00244FDB">
    <w:pPr>
      <w:pStyle w:val="Header"/>
      <w:tabs>
        <w:tab w:val="clear" w:pos="4703"/>
      </w:tabs>
      <w:jc w:val="center"/>
    </w:pPr>
    <w:r>
      <w:rPr>
        <w:noProof/>
      </w:rPr>
      <w:drawing>
        <wp:inline distT="0" distB="0" distL="0" distR="0">
          <wp:extent cx="1447800" cy="933450"/>
          <wp:effectExtent l="19050" t="0" r="0" b="0"/>
          <wp:docPr id="1" name="Picture 1" descr="Veliki grb kolor sa redukcij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iki grb kolor sa redukcij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5865" w:rsidRPr="00762ADC" w:rsidRDefault="00895865" w:rsidP="00244FDB">
    <w:pPr>
      <w:pStyle w:val="Header"/>
      <w:tabs>
        <w:tab w:val="clear" w:pos="4703"/>
      </w:tabs>
      <w:jc w:val="center"/>
      <w:rPr>
        <w:rFonts w:ascii="Neoplanta BG" w:hAnsi="Neoplanta BG" w:cs="Neoplanta BG"/>
        <w:sz w:val="18"/>
        <w:szCs w:val="18"/>
      </w:rPr>
    </w:pPr>
  </w:p>
  <w:p w:rsidR="00895865" w:rsidRPr="00762ADC" w:rsidRDefault="00895865" w:rsidP="00244FDB">
    <w:pPr>
      <w:pStyle w:val="Header"/>
      <w:tabs>
        <w:tab w:val="clear" w:pos="4703"/>
      </w:tabs>
      <w:jc w:val="center"/>
      <w:rPr>
        <w:rFonts w:ascii="Neoplanta BG" w:hAnsi="Neoplanta BG" w:cs="Neoplanta BG"/>
        <w:sz w:val="24"/>
        <w:szCs w:val="24"/>
      </w:rPr>
    </w:pPr>
    <w:r w:rsidRPr="00762ADC">
      <w:rPr>
        <w:rFonts w:ascii="Neoplanta BG" w:hAnsi="Neoplanta BG" w:cs="Neoplanta BG"/>
        <w:sz w:val="24"/>
        <w:szCs w:val="24"/>
      </w:rPr>
      <w:t>Crna Gora</w:t>
    </w:r>
  </w:p>
  <w:p w:rsidR="00895865" w:rsidRPr="00762ADC" w:rsidRDefault="00895865" w:rsidP="00244FDB">
    <w:pPr>
      <w:pStyle w:val="Header"/>
      <w:tabs>
        <w:tab w:val="clear" w:pos="4703"/>
      </w:tabs>
      <w:jc w:val="center"/>
      <w:rPr>
        <w:rFonts w:ascii="Neoplanta BG" w:hAnsi="Neoplanta BG" w:cs="Neoplanta BG"/>
        <w:sz w:val="24"/>
        <w:szCs w:val="24"/>
      </w:rPr>
    </w:pPr>
    <w:r w:rsidRPr="00762ADC">
      <w:rPr>
        <w:rFonts w:ascii="Neoplanta BG" w:hAnsi="Neoplanta BG" w:cs="Neoplanta BG"/>
        <w:sz w:val="24"/>
        <w:szCs w:val="24"/>
      </w:rPr>
      <w:t>Opština Budva</w:t>
    </w:r>
  </w:p>
  <w:p w:rsidR="00895865" w:rsidRPr="00762ADC" w:rsidRDefault="00895865" w:rsidP="00762ADC">
    <w:pPr>
      <w:pStyle w:val="Header"/>
      <w:tabs>
        <w:tab w:val="clear" w:pos="4703"/>
      </w:tabs>
      <w:spacing w:after="120"/>
      <w:jc w:val="center"/>
      <w:rPr>
        <w:rFonts w:ascii="Neoplanta BG" w:hAnsi="Neoplanta BG" w:cs="Neoplanta BG"/>
        <w:sz w:val="24"/>
        <w:szCs w:val="24"/>
      </w:rPr>
    </w:pPr>
    <w:r w:rsidRPr="00762ADC">
      <w:rPr>
        <w:rFonts w:ascii="Neoplanta BG" w:hAnsi="Neoplanta BG" w:cs="Neoplanta BG"/>
        <w:sz w:val="24"/>
        <w:szCs w:val="24"/>
      </w:rPr>
      <w:t>Predsjednik Opštine</w:t>
    </w:r>
  </w:p>
  <w:p w:rsidR="00895865" w:rsidRPr="00762ADC" w:rsidRDefault="00895865" w:rsidP="00762ADC">
    <w:pPr>
      <w:rPr>
        <w:rFonts w:ascii="Neoplanta BG" w:hAnsi="Neoplanta BG" w:cs="Neoplanta BG"/>
        <w:sz w:val="18"/>
        <w:szCs w:val="18"/>
      </w:rPr>
    </w:pPr>
    <w:r w:rsidRPr="00762ADC">
      <w:rPr>
        <w:rFonts w:ascii="Neoplanta BG" w:hAnsi="Neoplanta BG" w:cs="Neoplanta BG"/>
        <w:sz w:val="18"/>
        <w:szCs w:val="18"/>
      </w:rPr>
      <w:t xml:space="preserve">Trg Sunca broj 3, Budva, Crna Gora, Telefon: +382 33 451 272 Fax: +382 33 451 743, </w:t>
    </w:r>
    <w:hyperlink r:id="rId2" w:history="1">
      <w:r w:rsidRPr="00762ADC">
        <w:rPr>
          <w:rStyle w:val="Hyperlink"/>
          <w:rFonts w:ascii="Neoplanta BG" w:hAnsi="Neoplanta BG" w:cs="Neoplanta BG"/>
          <w:sz w:val="18"/>
          <w:szCs w:val="18"/>
        </w:rPr>
        <w:t>predsjednik@budva.me</w:t>
      </w:r>
    </w:hyperlink>
    <w:r w:rsidRPr="00762ADC">
      <w:rPr>
        <w:rFonts w:ascii="Neoplanta BG" w:hAnsi="Neoplanta BG" w:cs="Neoplanta BG"/>
        <w:sz w:val="18"/>
        <w:szCs w:val="18"/>
      </w:rPr>
      <w:t>, www.budva.me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A63B3"/>
    <w:rsid w:val="0002016D"/>
    <w:rsid w:val="0002560B"/>
    <w:rsid w:val="000F76DE"/>
    <w:rsid w:val="001A3556"/>
    <w:rsid w:val="001F6A03"/>
    <w:rsid w:val="00242CC2"/>
    <w:rsid w:val="00244FDB"/>
    <w:rsid w:val="00283FBE"/>
    <w:rsid w:val="002A63B3"/>
    <w:rsid w:val="002C48CF"/>
    <w:rsid w:val="004F6B26"/>
    <w:rsid w:val="00562CEC"/>
    <w:rsid w:val="006145A4"/>
    <w:rsid w:val="006838EF"/>
    <w:rsid w:val="006B79B7"/>
    <w:rsid w:val="0070550D"/>
    <w:rsid w:val="00722839"/>
    <w:rsid w:val="00762ADC"/>
    <w:rsid w:val="00850B4E"/>
    <w:rsid w:val="00883CDF"/>
    <w:rsid w:val="00895865"/>
    <w:rsid w:val="008A58DD"/>
    <w:rsid w:val="00902F47"/>
    <w:rsid w:val="0093282F"/>
    <w:rsid w:val="00BC4913"/>
    <w:rsid w:val="00BC61A2"/>
    <w:rsid w:val="00C36A01"/>
    <w:rsid w:val="00C55826"/>
    <w:rsid w:val="00C77CDB"/>
    <w:rsid w:val="00CA304A"/>
    <w:rsid w:val="00D6778B"/>
    <w:rsid w:val="00D946BF"/>
    <w:rsid w:val="00EA52E3"/>
    <w:rsid w:val="00F5740A"/>
    <w:rsid w:val="00F6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26"/>
    <w:pPr>
      <w:spacing w:line="276" w:lineRule="auto"/>
    </w:pPr>
    <w:rPr>
      <w:rFonts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6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A63B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3B3"/>
  </w:style>
  <w:style w:type="paragraph" w:styleId="Footer">
    <w:name w:val="footer"/>
    <w:basedOn w:val="Normal"/>
    <w:link w:val="FooterChar"/>
    <w:uiPriority w:val="99"/>
    <w:rsid w:val="002A63B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3B3"/>
  </w:style>
  <w:style w:type="character" w:styleId="Hyperlink">
    <w:name w:val="Hyperlink"/>
    <w:basedOn w:val="DefaultParagraphFont"/>
    <w:uiPriority w:val="99"/>
    <w:rsid w:val="00762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dsjednik@budva.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Poštovani,</dc:title>
  <dc:creator>Zeljko Racanovic</dc:creator>
  <cp:lastModifiedBy>Direktor</cp:lastModifiedBy>
  <cp:revision>2</cp:revision>
  <cp:lastPrinted>2016-07-11T11:29:00Z</cp:lastPrinted>
  <dcterms:created xsi:type="dcterms:W3CDTF">2017-03-17T07:36:00Z</dcterms:created>
  <dcterms:modified xsi:type="dcterms:W3CDTF">2017-03-17T07:36:00Z</dcterms:modified>
</cp:coreProperties>
</file>